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74" w:rsidRDefault="00B96A74">
      <w:pPr>
        <w:pStyle w:val="ConsPlusNormal"/>
        <w:jc w:val="both"/>
        <w:outlineLvl w:val="0"/>
      </w:pPr>
    </w:p>
    <w:p w:rsidR="00B96A74" w:rsidRDefault="00AE42A4">
      <w:pPr>
        <w:pStyle w:val="ConsPlusNormal"/>
      </w:pPr>
      <w:r>
        <w:t>Зарегистрировано в Минюсте России 4 декабря 2025 г. N 84459</w:t>
      </w:r>
    </w:p>
    <w:p w:rsidR="00B96A74" w:rsidRDefault="00B96A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6A74" w:rsidRDefault="00B96A74">
      <w:pPr>
        <w:pStyle w:val="ConsPlusNormal"/>
      </w:pPr>
    </w:p>
    <w:p w:rsidR="00B96A74" w:rsidRDefault="00AE42A4">
      <w:pPr>
        <w:pStyle w:val="ConsPlusTitle"/>
        <w:jc w:val="center"/>
      </w:pPr>
      <w:r>
        <w:t>МИНИСТЕРСТВО ПРОСВЕЩЕНИЯ РОССИЙСКОЙ ФЕДЕРАЦИИ</w:t>
      </w:r>
    </w:p>
    <w:p w:rsidR="00B96A74" w:rsidRDefault="00AE42A4">
      <w:pPr>
        <w:pStyle w:val="ConsPlusTitle"/>
        <w:jc w:val="center"/>
      </w:pPr>
      <w:r>
        <w:t>N 799</w:t>
      </w:r>
    </w:p>
    <w:p w:rsidR="00B96A74" w:rsidRDefault="00B96A74">
      <w:pPr>
        <w:pStyle w:val="ConsPlusTitle"/>
        <w:jc w:val="center"/>
      </w:pPr>
    </w:p>
    <w:p w:rsidR="00B96A74" w:rsidRDefault="00AE42A4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B96A74" w:rsidRDefault="00AE42A4">
      <w:pPr>
        <w:pStyle w:val="ConsPlusTitle"/>
        <w:jc w:val="center"/>
      </w:pPr>
      <w:r>
        <w:t>N 1905</w:t>
      </w:r>
    </w:p>
    <w:p w:rsidR="00B96A74" w:rsidRDefault="00B96A74">
      <w:pPr>
        <w:pStyle w:val="ConsPlusTitle"/>
        <w:jc w:val="center"/>
      </w:pPr>
    </w:p>
    <w:p w:rsidR="00B96A74" w:rsidRDefault="00AE42A4">
      <w:pPr>
        <w:pStyle w:val="ConsPlusTitle"/>
        <w:jc w:val="center"/>
      </w:pPr>
      <w:bookmarkStart w:id="0" w:name="_GoBack"/>
      <w:r>
        <w:t>ПРИКАЗ</w:t>
      </w:r>
    </w:p>
    <w:p w:rsidR="00B96A74" w:rsidRDefault="00AE42A4">
      <w:pPr>
        <w:pStyle w:val="ConsPlusTitle"/>
        <w:jc w:val="center"/>
      </w:pPr>
      <w:r>
        <w:t>от 7 ноября 2025 года</w:t>
      </w:r>
    </w:p>
    <w:p w:rsidR="00B96A74" w:rsidRDefault="00B96A74">
      <w:pPr>
        <w:pStyle w:val="ConsPlusTitle"/>
        <w:jc w:val="center"/>
      </w:pPr>
    </w:p>
    <w:p w:rsidR="00B96A74" w:rsidRDefault="00AE42A4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B96A74" w:rsidRDefault="00AE42A4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:rsidR="00B96A74" w:rsidRDefault="00AE42A4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B96A74" w:rsidRDefault="00AE42A4">
      <w:pPr>
        <w:pStyle w:val="ConsPlusTitle"/>
        <w:jc w:val="center"/>
      </w:pPr>
      <w:r>
        <w:t>ОБУЧЕНИЯ И ВОСПИТАНИЯ ПРИ ЕГО ПРОВЕДЕНИИ В 2026 ГОДУ</w:t>
      </w:r>
    </w:p>
    <w:bookmarkEnd w:id="0"/>
    <w:p w:rsidR="00B96A74" w:rsidRDefault="00B96A74">
      <w:pPr>
        <w:pStyle w:val="ConsPlusNormal"/>
        <w:jc w:val="center"/>
      </w:pPr>
    </w:p>
    <w:p w:rsidR="00B96A74" w:rsidRDefault="00AE42A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5 статьи 59</w:t>
        </w:r>
      </w:hyperlink>
      <w:r>
        <w:t xml:space="preserve"> Федерального зак</w:t>
      </w:r>
      <w:r>
        <w:t xml:space="preserve">она от 29 декабря 2012 г. N 273-ФЗ "Об образовании в Российской Федерации", </w:t>
      </w:r>
      <w:hyperlink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</w:t>
      </w:r>
      <w:r>
        <w:t xml:space="preserve">ой Федерации, утвержденного постановлением Правительства Российской Федерации от 28 июля 2018 г. N 884, </w:t>
      </w:r>
      <w:hyperlink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5.2.7 пункта 5</w:t>
        </w:r>
      </w:hyperlink>
      <w:r>
        <w:t xml:space="preserve"> Положен</w:t>
      </w:r>
      <w:r>
        <w:t>ия о Федеральной службе по надзору в сфере образования и науки, утвержденного постановлением</w:t>
      </w:r>
      <w:proofErr w:type="gramEnd"/>
      <w:r>
        <w:t xml:space="preserve"> Правительства Российской Федерации от 28 июля 2018 г. N 885, приказываем: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1. Утвердить следующее расписание проведения основного государственного экзамена (далее -</w:t>
      </w:r>
      <w:r>
        <w:t xml:space="preserve"> ОГЭ) в 2026 году: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пунктах 5</w:t>
        </w:r>
      </w:hyperlink>
      <w:r>
        <w:t xml:space="preserve"> и </w:t>
      </w:r>
      <w:hyperlink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7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</w:t>
      </w:r>
      <w:r>
        <w:t xml:space="preserve">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</w:t>
      </w:r>
      <w:proofErr w:type="gramEnd"/>
      <w:r>
        <w:t xml:space="preserve"> г. (далее - Порядок проведения ГИА):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 июня (вто</w:t>
      </w:r>
      <w:r>
        <w:t>рник) - математика;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5 июня (пятница) - по всем учебным предметам (кроме русского языка и математики);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6 июня (суббота) - иностранные языки (английский, испанский, немецкий, французский), информатика;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9 июня (вторник) - русский язык;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16 июня (вторник) - по всем учебным предметам (кроме русского языка и математики);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19 июня (пятница) - по всем учебным предметам (кроме русского языка и математики).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lastRenderedPageBreak/>
        <w:t xml:space="preserve">1.2. Для лиц, указанных в </w:t>
      </w:r>
      <w:hyperlink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пунктах 42</w:t>
        </w:r>
      </w:hyperlink>
      <w:r>
        <w:t xml:space="preserve">, </w:t>
      </w:r>
      <w:hyperlink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47</w:t>
        </w:r>
      </w:hyperlink>
      <w:r>
        <w:t xml:space="preserve"> и </w:t>
      </w:r>
      <w:hyperlink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80</w:t>
        </w:r>
      </w:hyperlink>
      <w:r>
        <w:t xml:space="preserve"> Порядка проведения ГИА: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12 мая (вторник) - математика;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13 мая (среда) - информатика, литература, обществознание, химия;</w:t>
      </w:r>
    </w:p>
    <w:p w:rsidR="00B96A74" w:rsidRDefault="00AE42A4">
      <w:pPr>
        <w:pStyle w:val="ConsPlusNormal"/>
        <w:spacing w:before="240"/>
        <w:ind w:firstLine="540"/>
        <w:jc w:val="both"/>
      </w:pPr>
      <w:proofErr w:type="gramStart"/>
      <w:r>
        <w:t xml:space="preserve">14 мая (четверг) - биология, география, иностранные </w:t>
      </w:r>
      <w:r>
        <w:t>языки (английский, испанский, немецкий, французский), история, физика;</w:t>
      </w:r>
      <w:proofErr w:type="gramEnd"/>
    </w:p>
    <w:p w:rsidR="00B96A74" w:rsidRDefault="00AE42A4">
      <w:pPr>
        <w:pStyle w:val="ConsPlusNormal"/>
        <w:spacing w:before="240"/>
        <w:ind w:firstLine="540"/>
        <w:jc w:val="both"/>
      </w:pPr>
      <w:r>
        <w:t>15 мая (пятница) - русский язык;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18 мая (понедельник) - по всем учебным предметам;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29 июня (понедельник) - математика;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 июля (четверг) - русский язык;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3 июля (пятница) - по всем учебным предметам (кроме русского языка и математики);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6 июля (понедельник) - по всем учебным предметам (кроме русского языка и математики);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21 сентября (понедельник) - русский язык;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22 сентября (вторник) - математика;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23 сентябр</w:t>
      </w:r>
      <w:r>
        <w:t>я (среда) - по всем учебным предметам (кроме русского языка и математики);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24 сентября (четверг) - по всем учебным предметам (кроме русского языка и математики);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25 сентября (пятница) - по всем учебным предметам.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 xml:space="preserve">1.3. Для лиц, указанных в </w:t>
      </w:r>
      <w:hyperlink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43</w:t>
        </w:r>
      </w:hyperlink>
      <w:r>
        <w:t xml:space="preserve"> Порядка проведения ГИА: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21 апреля (вторник) - математика;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24 апреля (пятница) - русский язык;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28 апреля (вторник) - информатика, литера</w:t>
      </w:r>
      <w:r>
        <w:t>тура, обществознание, химия;</w:t>
      </w:r>
    </w:p>
    <w:p w:rsidR="00B96A74" w:rsidRDefault="00AE42A4">
      <w:pPr>
        <w:pStyle w:val="ConsPlusNormal"/>
        <w:spacing w:before="240"/>
        <w:ind w:firstLine="540"/>
        <w:jc w:val="both"/>
      </w:pPr>
      <w:proofErr w:type="gramStart"/>
      <w:r>
        <w:t>6 мая (среда) - биология, география, иностранные языки (английский, испанский, немецкий, французский), история, физика.</w:t>
      </w:r>
      <w:proofErr w:type="gramEnd"/>
    </w:p>
    <w:p w:rsidR="00B96A74" w:rsidRDefault="00AE42A4">
      <w:pPr>
        <w:pStyle w:val="ConsPlusNormal"/>
        <w:spacing w:before="240"/>
        <w:ind w:firstLine="540"/>
        <w:jc w:val="both"/>
      </w:pPr>
      <w:r>
        <w:t xml:space="preserve">1.4. Для лиц, указанных в </w:t>
      </w:r>
      <w:hyperlink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81</w:t>
        </w:r>
      </w:hyperlink>
      <w:r>
        <w:t xml:space="preserve"> Порядка проведения ГИА: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3 сентября (четверг) - математика;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7 сентября (понедельник) - русский язык;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10 сентября (четверг) - биология, география, история, физика;</w:t>
      </w:r>
    </w:p>
    <w:p w:rsidR="00B96A74" w:rsidRDefault="00AE42A4">
      <w:pPr>
        <w:pStyle w:val="ConsPlusNormal"/>
        <w:spacing w:before="240"/>
        <w:ind w:firstLine="540"/>
        <w:jc w:val="both"/>
      </w:pPr>
      <w:proofErr w:type="gramStart"/>
      <w:r>
        <w:lastRenderedPageBreak/>
        <w:t>14 сентября (понедельник) -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B96A74" w:rsidRDefault="00AE42A4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2.1. ОГЭ по всем учебным предметам начинается в 10.00 по местному времени.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 xml:space="preserve">2.2. </w:t>
      </w:r>
      <w:proofErr w:type="gramStart"/>
      <w:r>
        <w:t>Продолжительно</w:t>
      </w:r>
      <w:r>
        <w:t xml:space="preserve">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</w:t>
      </w:r>
      <w:r>
        <w:t>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  <w:proofErr w:type="gramEnd"/>
    </w:p>
    <w:p w:rsidR="00B96A74" w:rsidRDefault="00AE42A4">
      <w:pPr>
        <w:pStyle w:val="ConsPlusNormal"/>
        <w:spacing w:before="240"/>
        <w:ind w:firstLine="540"/>
        <w:jc w:val="both"/>
      </w:pPr>
      <w:r>
        <w:t>2.3. Участники экзаменов используют средства обучения и воспитания для выполнения зад</w:t>
      </w:r>
      <w:r>
        <w:t>аний контрольных измерительных материалов (далее - КИМ) в аудиториях пункта проведения экзаменов.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биологии - линейка, не содержащая с</w:t>
      </w:r>
      <w:r>
        <w:t xml:space="preserve">правочной информации (далее - линейка), для проведения измерений при выполнении заданий с рисунками; </w:t>
      </w:r>
      <w:proofErr w:type="gramStart"/>
      <w: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</w:t>
      </w:r>
      <w:r>
        <w:t xml:space="preserve">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</w:t>
      </w:r>
      <w:r>
        <w:t xml:space="preserve"> (далее - непрограммируемый калькулятор);</w:t>
      </w:r>
      <w:proofErr w:type="gramEnd"/>
    </w:p>
    <w:p w:rsidR="00B96A74" w:rsidRDefault="00AE42A4">
      <w:pPr>
        <w:pStyle w:val="ConsPlusNormal"/>
        <w:spacing w:before="240"/>
        <w:ind w:firstLine="540"/>
        <w:jc w:val="both"/>
      </w:pPr>
      <w:r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иностранным языкам - технические</w:t>
      </w:r>
      <w:r>
        <w:t xml:space="preserve">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>
        <w:t>Аудирование</w:t>
      </w:r>
      <w:proofErr w:type="spellEnd"/>
      <w:r>
        <w:t xml:space="preserve">" КИМ; компьютерная техника, не имеющая доступа к информационно-телекоммуникационной сети "Интернет"; </w:t>
      </w:r>
      <w:proofErr w:type="spellStart"/>
      <w:r>
        <w:t>аудиогарнитура</w:t>
      </w:r>
      <w:proofErr w:type="spellEnd"/>
      <w:r>
        <w:t xml:space="preserve"> д</w:t>
      </w:r>
      <w:r>
        <w:t>ля выполнения заданий, предусматривающих устные ответы;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</w:t>
      </w:r>
      <w:r>
        <w:t>иями, редакторами электронных таблиц, текстовыми редакторами, средами программирования;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ма</w:t>
      </w:r>
      <w:r>
        <w:t xml:space="preserve">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</w:t>
      </w:r>
      <w:r>
        <w:lastRenderedPageBreak/>
        <w:t>образования;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русскому языку - орфографический словарь, позволяющий устанавливать нормати</w:t>
      </w:r>
      <w:r>
        <w:t>вное написание слов;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по химии - линейка для оформления ответа в табличной форме; непрограммируемый кальк</w:t>
      </w:r>
      <w:r>
        <w:t>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</w:t>
      </w:r>
      <w:r>
        <w:t>ский ряд напряжений металлов.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B96A74" w:rsidRDefault="00AE42A4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7" w:tooltip="Приказ Минпросвещения России N 788, Рособрнадзора N 2090 от 11.11.2024 &quot;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11 ноября 2024 г. N 788/2090 "Об утверждении единого расписания и продолжительности п</w:t>
      </w:r>
      <w:r>
        <w:t>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</w:t>
      </w:r>
      <w:proofErr w:type="gramEnd"/>
      <w:r>
        <w:t xml:space="preserve"> </w:t>
      </w:r>
      <w:proofErr w:type="gramStart"/>
      <w:r>
        <w:t>2024 г., регистрацио</w:t>
      </w:r>
      <w:r>
        <w:t>нный N 80516).</w:t>
      </w:r>
      <w:proofErr w:type="gramEnd"/>
    </w:p>
    <w:p w:rsidR="00B96A74" w:rsidRDefault="00B96A74">
      <w:pPr>
        <w:pStyle w:val="ConsPlusNormal"/>
        <w:ind w:firstLine="540"/>
        <w:jc w:val="both"/>
      </w:pPr>
    </w:p>
    <w:p w:rsidR="00B96A74" w:rsidRDefault="00AE42A4">
      <w:pPr>
        <w:pStyle w:val="ConsPlusNormal"/>
        <w:jc w:val="right"/>
      </w:pPr>
      <w:r>
        <w:t>Министр просвещения</w:t>
      </w:r>
    </w:p>
    <w:p w:rsidR="00B96A74" w:rsidRDefault="00AE42A4">
      <w:pPr>
        <w:pStyle w:val="ConsPlusNormal"/>
        <w:jc w:val="right"/>
      </w:pPr>
      <w:r>
        <w:t>Российской Федерации</w:t>
      </w:r>
    </w:p>
    <w:p w:rsidR="00B96A74" w:rsidRDefault="00AE42A4">
      <w:pPr>
        <w:pStyle w:val="ConsPlusNormal"/>
        <w:jc w:val="right"/>
      </w:pPr>
      <w:r>
        <w:t>С.С.КРАВЦОВ</w:t>
      </w:r>
    </w:p>
    <w:p w:rsidR="00B96A74" w:rsidRDefault="00B96A74">
      <w:pPr>
        <w:pStyle w:val="ConsPlusNormal"/>
        <w:jc w:val="both"/>
      </w:pPr>
    </w:p>
    <w:p w:rsidR="00B96A74" w:rsidRDefault="00AE42A4">
      <w:pPr>
        <w:pStyle w:val="ConsPlusNormal"/>
        <w:jc w:val="right"/>
      </w:pPr>
      <w:r>
        <w:t>Руководитель Федеральной службы</w:t>
      </w:r>
    </w:p>
    <w:p w:rsidR="00B96A74" w:rsidRDefault="00AE42A4">
      <w:pPr>
        <w:pStyle w:val="ConsPlusNormal"/>
        <w:jc w:val="right"/>
      </w:pPr>
      <w:r>
        <w:t>по надзору в сфере образования и науки</w:t>
      </w:r>
    </w:p>
    <w:p w:rsidR="00B96A74" w:rsidRDefault="00AE42A4">
      <w:pPr>
        <w:pStyle w:val="ConsPlusNormal"/>
        <w:jc w:val="right"/>
      </w:pPr>
      <w:r>
        <w:t>А.А.МУЗАЕВ</w:t>
      </w:r>
    </w:p>
    <w:p w:rsidR="00B96A74" w:rsidRDefault="00B96A74">
      <w:pPr>
        <w:pStyle w:val="ConsPlusNormal"/>
        <w:jc w:val="both"/>
      </w:pPr>
    </w:p>
    <w:p w:rsidR="00B96A74" w:rsidRDefault="00B96A74">
      <w:pPr>
        <w:pStyle w:val="ConsPlusNormal"/>
        <w:jc w:val="both"/>
      </w:pPr>
    </w:p>
    <w:p w:rsidR="00B96A74" w:rsidRDefault="00B96A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6A7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A4" w:rsidRDefault="00AE42A4">
      <w:r>
        <w:separator/>
      </w:r>
    </w:p>
  </w:endnote>
  <w:endnote w:type="continuationSeparator" w:id="0">
    <w:p w:rsidR="00AE42A4" w:rsidRDefault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74" w:rsidRDefault="00B96A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6A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6A74" w:rsidRDefault="00AE42A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6A74" w:rsidRDefault="00AE42A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6A74" w:rsidRDefault="00AE42A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50E5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50E5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B96A74" w:rsidRDefault="00AE42A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74" w:rsidRDefault="00B96A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6A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6A74" w:rsidRDefault="00AE42A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6A74" w:rsidRDefault="00AE42A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6A74" w:rsidRDefault="00AE42A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50E5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50E54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B96A74" w:rsidRDefault="00AE42A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A4" w:rsidRDefault="00AE42A4">
      <w:r>
        <w:separator/>
      </w:r>
    </w:p>
  </w:footnote>
  <w:footnote w:type="continuationSeparator" w:id="0">
    <w:p w:rsidR="00AE42A4" w:rsidRDefault="00AE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6A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6A74" w:rsidRDefault="00AE42A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</w:t>
          </w:r>
          <w:r>
            <w:rPr>
              <w:rFonts w:ascii="Tahoma" w:hAnsi="Tahoma" w:cs="Tahoma"/>
              <w:sz w:val="16"/>
              <w:szCs w:val="16"/>
            </w:rPr>
            <w:t xml:space="preserve">799,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N 1905 от 07.11.2025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единого расписания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продолжитель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96A74" w:rsidRDefault="00AE42A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06.12.2025</w:t>
          </w:r>
        </w:p>
      </w:tc>
    </w:tr>
  </w:tbl>
  <w:p w:rsidR="00B96A74" w:rsidRDefault="00B96A7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96A74" w:rsidRDefault="00B96A7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6A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6A74" w:rsidRDefault="00AE42A4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799,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N 1905 от 07.11.2025 "Об утверждении единого расписания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продолжитель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96A74" w:rsidRDefault="00AE42A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06.12.2025</w:t>
          </w:r>
        </w:p>
      </w:tc>
    </w:tr>
  </w:tbl>
  <w:p w:rsidR="00B96A74" w:rsidRDefault="00B96A7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96A74" w:rsidRDefault="00B96A7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74"/>
    <w:rsid w:val="00AE42A4"/>
    <w:rsid w:val="00B96A74"/>
    <w:rsid w:val="00C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0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0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ate=06.12.2025&amp;dst=10&amp;field=134" TargetMode="External"/><Relationship Id="rId13" Type="http://schemas.openxmlformats.org/officeDocument/2006/relationships/hyperlink" Target="https://login.consultant.ru/link/?req=doc&amp;base=LAW&amp;n=447000&amp;date=06.12.2025&amp;dst=100283&amp;field=13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16721&amp;date=06.12.2025&amp;dst=245&amp;field=134" TargetMode="External"/><Relationship Id="rId12" Type="http://schemas.openxmlformats.org/officeDocument/2006/relationships/hyperlink" Target="https://login.consultant.ru/link/?req=doc&amp;base=LAW&amp;n=447000&amp;date=06.12.2025&amp;dst=100275&amp;field=134" TargetMode="External"/><Relationship Id="rId17" Type="http://schemas.openxmlformats.org/officeDocument/2006/relationships/hyperlink" Target="https://login.consultant.ru/link/?req=doc&amp;base=LAW&amp;n=492883&amp;date=06.12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7000&amp;date=06.12.2025&amp;dst=100496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7000&amp;date=06.12.2025&amp;dst=100035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7000&amp;date=06.12.2025&amp;dst=100276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7000&amp;date=06.12.2025&amp;dst=100023&amp;field=13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330&amp;date=06.12.2025&amp;dst=2&amp;field=134" TargetMode="External"/><Relationship Id="rId14" Type="http://schemas.openxmlformats.org/officeDocument/2006/relationships/hyperlink" Target="https://login.consultant.ru/link/?req=doc&amp;base=LAW&amp;n=447000&amp;date=06.12.2025&amp;dst=100492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N 799, Рособрнадзора N 1905 от 07.11.2025
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</vt:lpstr>
    </vt:vector>
  </TitlesOfParts>
  <Company>КонсультантПлюс Версия 4025.00.30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799, Рособрнадзора N 1905 от 07.11.2025
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04.12.2025 N 84459)</dc:title>
  <dc:creator>user</dc:creator>
  <cp:lastModifiedBy>user</cp:lastModifiedBy>
  <cp:revision>2</cp:revision>
  <dcterms:created xsi:type="dcterms:W3CDTF">2026-01-20T06:13:00Z</dcterms:created>
  <dcterms:modified xsi:type="dcterms:W3CDTF">2026-01-20T06:13:00Z</dcterms:modified>
</cp:coreProperties>
</file>